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BA5" w:rsidRPr="004940EA" w:rsidRDefault="00AC5BA5" w:rsidP="00A073F7">
      <w:pPr>
        <w:pStyle w:val="a7"/>
        <w:spacing w:after="0"/>
        <w:ind w:left="10801" w:firstLine="720"/>
        <w:outlineLvl w:val="0"/>
        <w:rPr>
          <w:sz w:val="28"/>
          <w:szCs w:val="28"/>
        </w:rPr>
      </w:pPr>
      <w:r w:rsidRPr="004940EA">
        <w:rPr>
          <w:sz w:val="28"/>
          <w:szCs w:val="28"/>
        </w:rPr>
        <w:t>УТВЕРЖДАЮ</w:t>
      </w:r>
    </w:p>
    <w:p w:rsidR="00AC5BA5" w:rsidRPr="004940EA" w:rsidRDefault="00AC5BA5" w:rsidP="00A073F7">
      <w:pPr>
        <w:ind w:left="10801" w:firstLine="2"/>
        <w:rPr>
          <w:sz w:val="28"/>
          <w:szCs w:val="28"/>
        </w:rPr>
      </w:pPr>
      <w:r w:rsidRPr="004940EA">
        <w:rPr>
          <w:sz w:val="28"/>
          <w:szCs w:val="28"/>
        </w:rPr>
        <w:t>Руководитель Управления</w:t>
      </w:r>
    </w:p>
    <w:p w:rsidR="00AC5BA5" w:rsidRPr="004940EA" w:rsidRDefault="00AC5BA5" w:rsidP="00C668F7">
      <w:pPr>
        <w:tabs>
          <w:tab w:val="left" w:pos="5670"/>
        </w:tabs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Федерального казначейства</w:t>
      </w:r>
    </w:p>
    <w:p w:rsidR="00AC5BA5" w:rsidRPr="004940EA" w:rsidRDefault="00AC5BA5" w:rsidP="00A073F7">
      <w:pPr>
        <w:spacing w:after="120"/>
        <w:ind w:left="10801"/>
        <w:rPr>
          <w:sz w:val="28"/>
          <w:szCs w:val="28"/>
        </w:rPr>
      </w:pPr>
      <w:r w:rsidRPr="004940EA">
        <w:rPr>
          <w:sz w:val="28"/>
          <w:szCs w:val="28"/>
        </w:rPr>
        <w:t>по Республике Марий Эл</w:t>
      </w:r>
    </w:p>
    <w:p w:rsidR="00AC5BA5" w:rsidRPr="004940EA" w:rsidRDefault="00AC5BA5" w:rsidP="00C668F7">
      <w:pPr>
        <w:spacing w:before="120"/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____________ В.А. Шашаев</w:t>
      </w:r>
    </w:p>
    <w:p w:rsidR="00AC5BA5" w:rsidRPr="004940EA" w:rsidRDefault="00AC5BA5" w:rsidP="00C668F7">
      <w:pPr>
        <w:spacing w:before="120"/>
        <w:ind w:left="10800" w:firstLine="2"/>
        <w:rPr>
          <w:b/>
          <w:sz w:val="28"/>
          <w:szCs w:val="28"/>
        </w:rPr>
      </w:pPr>
      <w:r>
        <w:rPr>
          <w:sz w:val="28"/>
          <w:szCs w:val="28"/>
        </w:rPr>
        <w:t xml:space="preserve">_____ декабря </w:t>
      </w:r>
      <w:smartTag w:uri="urn:schemas-microsoft-com:office:smarttags" w:element="metricconverter">
        <w:smartTagPr>
          <w:attr w:name="ProductID" w:val="2013 г"/>
        </w:smartTagPr>
        <w:r w:rsidRPr="004940EA">
          <w:rPr>
            <w:sz w:val="28"/>
            <w:szCs w:val="28"/>
          </w:rPr>
          <w:t>201</w:t>
        </w:r>
        <w:r>
          <w:rPr>
            <w:sz w:val="28"/>
            <w:szCs w:val="28"/>
          </w:rPr>
          <w:t>3</w:t>
        </w:r>
        <w:r w:rsidRPr="004940EA">
          <w:rPr>
            <w:sz w:val="28"/>
            <w:szCs w:val="28"/>
          </w:rPr>
          <w:t xml:space="preserve"> г</w:t>
        </w:r>
      </w:smartTag>
      <w:r w:rsidRPr="004940EA">
        <w:rPr>
          <w:sz w:val="28"/>
          <w:szCs w:val="28"/>
        </w:rPr>
        <w:t>.</w:t>
      </w:r>
    </w:p>
    <w:p w:rsidR="00AC5BA5" w:rsidRPr="004940EA" w:rsidRDefault="00AC5BA5" w:rsidP="00C668F7">
      <w:pPr>
        <w:jc w:val="center"/>
        <w:rPr>
          <w:sz w:val="28"/>
          <w:szCs w:val="28"/>
        </w:rPr>
      </w:pPr>
    </w:p>
    <w:p w:rsidR="00AC5BA5" w:rsidRDefault="00AC5BA5" w:rsidP="00C668F7">
      <w:pPr>
        <w:jc w:val="center"/>
        <w:rPr>
          <w:sz w:val="28"/>
          <w:szCs w:val="28"/>
        </w:rPr>
      </w:pPr>
    </w:p>
    <w:p w:rsidR="00AC5BA5" w:rsidRPr="004940EA" w:rsidRDefault="00AC5BA5" w:rsidP="00C668F7">
      <w:pPr>
        <w:jc w:val="center"/>
        <w:rPr>
          <w:sz w:val="28"/>
          <w:szCs w:val="28"/>
        </w:rPr>
      </w:pPr>
    </w:p>
    <w:p w:rsidR="00AC5BA5" w:rsidRDefault="00AC5BA5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 xml:space="preserve">ПЛАН </w:t>
      </w:r>
    </w:p>
    <w:p w:rsidR="00AC5BA5" w:rsidRPr="004940EA" w:rsidRDefault="00AC5BA5" w:rsidP="00C668F7">
      <w:pPr>
        <w:jc w:val="center"/>
        <w:rPr>
          <w:b/>
          <w:sz w:val="28"/>
          <w:szCs w:val="28"/>
        </w:rPr>
      </w:pPr>
    </w:p>
    <w:p w:rsidR="00AC5BA5" w:rsidRPr="004940EA" w:rsidRDefault="00AC5BA5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>работы Коллегии Управления Федерального казначейства по Республике Марий Эл</w:t>
      </w:r>
    </w:p>
    <w:p w:rsidR="00AC5BA5" w:rsidRDefault="00AC5BA5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  <w:lang w:val="en-US"/>
        </w:rPr>
        <w:t>I</w:t>
      </w:r>
      <w:r w:rsidRPr="004940EA">
        <w:rPr>
          <w:b/>
          <w:sz w:val="28"/>
          <w:szCs w:val="28"/>
          <w:lang w:val="en-US"/>
        </w:rPr>
        <w:t xml:space="preserve"> </w:t>
      </w:r>
      <w:r w:rsidRPr="004940EA">
        <w:rPr>
          <w:b/>
          <w:sz w:val="28"/>
          <w:szCs w:val="28"/>
        </w:rPr>
        <w:t>полугодие 201</w:t>
      </w:r>
      <w:r>
        <w:rPr>
          <w:b/>
          <w:sz w:val="28"/>
          <w:szCs w:val="28"/>
        </w:rPr>
        <w:t>4</w:t>
      </w:r>
      <w:r w:rsidRPr="004940EA">
        <w:rPr>
          <w:b/>
          <w:sz w:val="28"/>
          <w:szCs w:val="28"/>
        </w:rPr>
        <w:t xml:space="preserve"> года</w:t>
      </w:r>
    </w:p>
    <w:p w:rsidR="00AC5BA5" w:rsidRDefault="00AC5BA5" w:rsidP="00C668F7">
      <w:pPr>
        <w:jc w:val="center"/>
        <w:rPr>
          <w:b/>
          <w:sz w:val="28"/>
          <w:szCs w:val="28"/>
        </w:rPr>
      </w:pPr>
    </w:p>
    <w:p w:rsidR="00AC5BA5" w:rsidRPr="004940EA" w:rsidRDefault="00AC5BA5" w:rsidP="00C668F7">
      <w:pPr>
        <w:jc w:val="center"/>
        <w:rPr>
          <w:b/>
          <w:sz w:val="28"/>
          <w:szCs w:val="28"/>
        </w:rPr>
      </w:pPr>
    </w:p>
    <w:tbl>
      <w:tblPr>
        <w:tblW w:w="15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9"/>
        <w:gridCol w:w="7064"/>
        <w:gridCol w:w="2410"/>
        <w:gridCol w:w="3118"/>
        <w:gridCol w:w="1824"/>
      </w:tblGrid>
      <w:tr w:rsidR="00AC5BA5" w:rsidRPr="004940EA" w:rsidTr="00370BAF">
        <w:trPr>
          <w:trHeight w:val="1228"/>
        </w:trPr>
        <w:tc>
          <w:tcPr>
            <w:tcW w:w="699" w:type="dxa"/>
          </w:tcPr>
          <w:p w:rsidR="00AC5BA5" w:rsidRPr="00370BAF" w:rsidRDefault="00EF2E9C" w:rsidP="00C668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pict>
                <v:group id="_x0000_s1026" editas="canvas" style="width:18pt;height:9pt;mso-position-horizontal-relative:char;mso-position-vertical-relative:line" coordorigin="5031,2338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5031;top:2338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№</w:t>
            </w:r>
          </w:p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п\п</w:t>
            </w:r>
          </w:p>
        </w:tc>
        <w:tc>
          <w:tcPr>
            <w:tcW w:w="7064" w:type="dxa"/>
            <w:vAlign w:val="center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2410" w:type="dxa"/>
            <w:vAlign w:val="center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Докладчик</w:t>
            </w:r>
          </w:p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(содокладчики)</w:t>
            </w:r>
          </w:p>
        </w:tc>
        <w:tc>
          <w:tcPr>
            <w:tcW w:w="3118" w:type="dxa"/>
            <w:vAlign w:val="center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Ответственные за подготовку вопроса</w:t>
            </w:r>
          </w:p>
        </w:tc>
        <w:tc>
          <w:tcPr>
            <w:tcW w:w="1824" w:type="dxa"/>
            <w:vAlign w:val="center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Примечание</w:t>
            </w:r>
          </w:p>
        </w:tc>
      </w:tr>
      <w:tr w:rsidR="00AC5BA5" w:rsidRPr="004940EA" w:rsidTr="00370BAF">
        <w:tc>
          <w:tcPr>
            <w:tcW w:w="699" w:type="dxa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64" w:type="dxa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>5</w:t>
            </w:r>
          </w:p>
        </w:tc>
      </w:tr>
      <w:tr w:rsidR="00AC5BA5" w:rsidRPr="004940EA" w:rsidTr="00370BAF">
        <w:tc>
          <w:tcPr>
            <w:tcW w:w="15115" w:type="dxa"/>
            <w:gridSpan w:val="5"/>
            <w:vAlign w:val="center"/>
          </w:tcPr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t xml:space="preserve">февраль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370BAF">
                <w:rPr>
                  <w:b/>
                  <w:sz w:val="28"/>
                  <w:szCs w:val="28"/>
                </w:rPr>
                <w:t>2014 г</w:t>
              </w:r>
            </w:smartTag>
            <w:r w:rsidRPr="00370BAF">
              <w:rPr>
                <w:b/>
                <w:sz w:val="28"/>
                <w:szCs w:val="28"/>
              </w:rPr>
              <w:t>.</w:t>
            </w:r>
          </w:p>
          <w:p w:rsidR="00AC5BA5" w:rsidRPr="00370BAF" w:rsidRDefault="00AC5BA5" w:rsidP="00370BAF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C5BA5" w:rsidRPr="005C6DB7" w:rsidTr="00370BAF">
        <w:tc>
          <w:tcPr>
            <w:tcW w:w="699" w:type="dxa"/>
          </w:tcPr>
          <w:p w:rsidR="00AC5BA5" w:rsidRPr="00370BAF" w:rsidRDefault="00AC5BA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1.</w:t>
            </w:r>
          </w:p>
        </w:tc>
        <w:tc>
          <w:tcPr>
            <w:tcW w:w="7064" w:type="dxa"/>
          </w:tcPr>
          <w:p w:rsidR="00AC5BA5" w:rsidRPr="00370BAF" w:rsidRDefault="00AC5BA5" w:rsidP="00370BAF">
            <w:pPr>
              <w:spacing w:after="120"/>
              <w:jc w:val="both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Об итогах работы Управления Федерального казначейства по Республике Марий Эл в 2013 году и основных задачах на 2014 год</w:t>
            </w:r>
          </w:p>
        </w:tc>
        <w:tc>
          <w:tcPr>
            <w:tcW w:w="2410" w:type="dxa"/>
          </w:tcPr>
          <w:p w:rsidR="00AC5BA5" w:rsidRPr="00370BAF" w:rsidRDefault="00AC5BA5" w:rsidP="009E49A1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В.А. Шашаев</w:t>
            </w:r>
          </w:p>
        </w:tc>
        <w:tc>
          <w:tcPr>
            <w:tcW w:w="3118" w:type="dxa"/>
          </w:tcPr>
          <w:p w:rsidR="00AC5BA5" w:rsidRPr="00370BAF" w:rsidRDefault="00AC5BA5" w:rsidP="00594D5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А.Ю. Астафьева – свод</w:t>
            </w:r>
            <w:r w:rsidRPr="00A073F7">
              <w:rPr>
                <w:sz w:val="28"/>
                <w:szCs w:val="28"/>
              </w:rPr>
              <w:t>,</w:t>
            </w:r>
          </w:p>
          <w:p w:rsidR="00AC5BA5" w:rsidRPr="00370BAF" w:rsidRDefault="00AC5BA5" w:rsidP="00594D5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Н.Ф. Чернова,</w:t>
            </w:r>
          </w:p>
          <w:p w:rsidR="00AC5BA5" w:rsidRPr="00370BAF" w:rsidRDefault="00AC5BA5" w:rsidP="00594D5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С.И. Тарасов,</w:t>
            </w:r>
          </w:p>
          <w:p w:rsidR="00AC5BA5" w:rsidRPr="00370BAF" w:rsidRDefault="00AC5BA5" w:rsidP="00594D5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начальники отделов</w:t>
            </w:r>
          </w:p>
        </w:tc>
        <w:tc>
          <w:tcPr>
            <w:tcW w:w="1824" w:type="dxa"/>
          </w:tcPr>
          <w:p w:rsidR="00AC5BA5" w:rsidRPr="00370BAF" w:rsidRDefault="00AC5BA5" w:rsidP="009E49A1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Заседание расширенной Коллегии</w:t>
            </w:r>
          </w:p>
        </w:tc>
      </w:tr>
      <w:tr w:rsidR="00AC5BA5" w:rsidRPr="005C6DB7" w:rsidTr="00370BAF">
        <w:tc>
          <w:tcPr>
            <w:tcW w:w="699" w:type="dxa"/>
          </w:tcPr>
          <w:p w:rsidR="00AC5BA5" w:rsidRPr="00370BAF" w:rsidRDefault="00AC5BA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2.</w:t>
            </w:r>
          </w:p>
        </w:tc>
        <w:tc>
          <w:tcPr>
            <w:tcW w:w="7064" w:type="dxa"/>
          </w:tcPr>
          <w:p w:rsidR="00AC5BA5" w:rsidRPr="00370BAF" w:rsidRDefault="00AC5BA5" w:rsidP="00370BAF">
            <w:pPr>
              <w:spacing w:after="120"/>
              <w:jc w:val="both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Об итогах исполнения бюджетной сметы Управления Федерального казначейства по Республике Марий Эл за 2013 год и задачах на 2014 год</w:t>
            </w:r>
          </w:p>
        </w:tc>
        <w:tc>
          <w:tcPr>
            <w:tcW w:w="2410" w:type="dxa"/>
          </w:tcPr>
          <w:p w:rsidR="00AC5BA5" w:rsidRPr="00370BAF" w:rsidRDefault="00AC5BA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Н.Ф. Чернова</w:t>
            </w:r>
          </w:p>
        </w:tc>
        <w:tc>
          <w:tcPr>
            <w:tcW w:w="3118" w:type="dxa"/>
          </w:tcPr>
          <w:p w:rsidR="00AC5BA5" w:rsidRPr="00370BAF" w:rsidRDefault="00AC5BA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Л.И. Липская</w:t>
            </w:r>
          </w:p>
          <w:p w:rsidR="00AC5BA5" w:rsidRPr="00370BAF" w:rsidRDefault="00AC5BA5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А.В. Мосунов</w:t>
            </w:r>
          </w:p>
        </w:tc>
        <w:tc>
          <w:tcPr>
            <w:tcW w:w="1824" w:type="dxa"/>
          </w:tcPr>
          <w:p w:rsidR="00AC5BA5" w:rsidRPr="00370BAF" w:rsidRDefault="00AC5BA5" w:rsidP="00370BAF">
            <w:pPr>
              <w:spacing w:after="120"/>
              <w:jc w:val="both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Заседание расширенной Коллегии</w:t>
            </w:r>
          </w:p>
        </w:tc>
      </w:tr>
      <w:tr w:rsidR="00AC5BA5" w:rsidRPr="004940EA" w:rsidTr="00370BAF">
        <w:trPr>
          <w:trHeight w:val="529"/>
        </w:trPr>
        <w:tc>
          <w:tcPr>
            <w:tcW w:w="15115" w:type="dxa"/>
            <w:gridSpan w:val="5"/>
          </w:tcPr>
          <w:p w:rsidR="00AC5BA5" w:rsidRPr="00370BAF" w:rsidRDefault="00AC5BA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b/>
                <w:sz w:val="28"/>
                <w:szCs w:val="28"/>
              </w:rPr>
              <w:lastRenderedPageBreak/>
              <w:t xml:space="preserve">май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370BAF">
                <w:rPr>
                  <w:b/>
                  <w:sz w:val="28"/>
                  <w:szCs w:val="28"/>
                </w:rPr>
                <w:t>2014 г</w:t>
              </w:r>
            </w:smartTag>
            <w:r w:rsidRPr="00370BAF">
              <w:rPr>
                <w:b/>
                <w:sz w:val="28"/>
                <w:szCs w:val="28"/>
              </w:rPr>
              <w:t>.</w:t>
            </w:r>
          </w:p>
        </w:tc>
      </w:tr>
      <w:tr w:rsidR="00AC5BA5" w:rsidRPr="004940EA" w:rsidTr="00370BAF">
        <w:trPr>
          <w:trHeight w:val="415"/>
        </w:trPr>
        <w:tc>
          <w:tcPr>
            <w:tcW w:w="699" w:type="dxa"/>
          </w:tcPr>
          <w:p w:rsidR="00AC5BA5" w:rsidRPr="00370BAF" w:rsidRDefault="00AC5BA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1.</w:t>
            </w:r>
          </w:p>
        </w:tc>
        <w:tc>
          <w:tcPr>
            <w:tcW w:w="7064" w:type="dxa"/>
          </w:tcPr>
          <w:p w:rsidR="00AC5BA5" w:rsidRPr="00370BAF" w:rsidRDefault="00AC5BA5" w:rsidP="00370BAF">
            <w:pPr>
              <w:jc w:val="both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О применении нового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18.12.2013 №</w:t>
            </w:r>
            <w:r>
              <w:rPr>
                <w:sz w:val="28"/>
                <w:szCs w:val="28"/>
              </w:rPr>
              <w:t> </w:t>
            </w:r>
            <w:r w:rsidRPr="00370BAF">
              <w:rPr>
                <w:sz w:val="28"/>
                <w:szCs w:val="28"/>
              </w:rPr>
              <w:t xml:space="preserve">125н </w:t>
            </w:r>
          </w:p>
        </w:tc>
        <w:tc>
          <w:tcPr>
            <w:tcW w:w="2410" w:type="dxa"/>
          </w:tcPr>
          <w:p w:rsidR="00AC5BA5" w:rsidRPr="00370BAF" w:rsidRDefault="00AC5BA5" w:rsidP="00E652CB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  <w:lang w:val="en-US"/>
              </w:rPr>
              <w:t xml:space="preserve">А.А. </w:t>
            </w:r>
            <w:r w:rsidRPr="00370BAF">
              <w:rPr>
                <w:sz w:val="28"/>
                <w:szCs w:val="28"/>
              </w:rPr>
              <w:t xml:space="preserve">Жеребцов </w:t>
            </w:r>
          </w:p>
        </w:tc>
        <w:tc>
          <w:tcPr>
            <w:tcW w:w="3118" w:type="dxa"/>
          </w:tcPr>
          <w:p w:rsidR="00AC5BA5" w:rsidRPr="00370BAF" w:rsidRDefault="00AC5BA5" w:rsidP="00E652CB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  <w:lang w:val="en-US"/>
              </w:rPr>
              <w:t xml:space="preserve">А.А. </w:t>
            </w:r>
            <w:r w:rsidRPr="00370BAF">
              <w:rPr>
                <w:sz w:val="28"/>
                <w:szCs w:val="28"/>
              </w:rPr>
              <w:t>Жеребцов</w:t>
            </w:r>
          </w:p>
        </w:tc>
        <w:tc>
          <w:tcPr>
            <w:tcW w:w="1824" w:type="dxa"/>
          </w:tcPr>
          <w:p w:rsidR="00AC5BA5" w:rsidRPr="00370BAF" w:rsidRDefault="00AC5BA5">
            <w:pPr>
              <w:rPr>
                <w:sz w:val="28"/>
                <w:szCs w:val="28"/>
              </w:rPr>
            </w:pPr>
          </w:p>
        </w:tc>
      </w:tr>
      <w:tr w:rsidR="00AC5BA5" w:rsidRPr="004940EA" w:rsidTr="00370BAF">
        <w:trPr>
          <w:trHeight w:val="415"/>
        </w:trPr>
        <w:tc>
          <w:tcPr>
            <w:tcW w:w="699" w:type="dxa"/>
          </w:tcPr>
          <w:p w:rsidR="00AC5BA5" w:rsidRPr="00370BAF" w:rsidRDefault="00AC5BA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2.</w:t>
            </w:r>
          </w:p>
        </w:tc>
        <w:tc>
          <w:tcPr>
            <w:tcW w:w="7064" w:type="dxa"/>
          </w:tcPr>
          <w:p w:rsidR="00AC5BA5" w:rsidRPr="00370BAF" w:rsidRDefault="00AC5BA5" w:rsidP="00370BAF">
            <w:pPr>
              <w:jc w:val="both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Реализация Управлением Федерального казначейства по Республике Марий Эл в 2014 году нового механизма представления межбюджетных субсидий, субвенций и иных межбюджетных трансфертов, имеющих целевое назначение, из федерального бюджета республиканскому бюджету Республики Марий Эл.</w:t>
            </w:r>
          </w:p>
        </w:tc>
        <w:tc>
          <w:tcPr>
            <w:tcW w:w="2410" w:type="dxa"/>
          </w:tcPr>
          <w:p w:rsidR="00AC5BA5" w:rsidRPr="00370BAF" w:rsidRDefault="00AC5BA5" w:rsidP="00804470">
            <w:pPr>
              <w:rPr>
                <w:sz w:val="28"/>
                <w:szCs w:val="28"/>
                <w:lang w:val="en-US"/>
              </w:rPr>
            </w:pPr>
            <w:r w:rsidRPr="00370BAF">
              <w:rPr>
                <w:sz w:val="28"/>
                <w:szCs w:val="28"/>
              </w:rPr>
              <w:t>С.А.Сидоркина</w:t>
            </w:r>
          </w:p>
        </w:tc>
        <w:tc>
          <w:tcPr>
            <w:tcW w:w="3118" w:type="dxa"/>
          </w:tcPr>
          <w:p w:rsidR="00AC5BA5" w:rsidRPr="00370BAF" w:rsidRDefault="00AC5BA5" w:rsidP="00804470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  <w:lang w:val="en-US"/>
              </w:rPr>
              <w:t xml:space="preserve">С.И. </w:t>
            </w:r>
            <w:r w:rsidRPr="00370BAF">
              <w:rPr>
                <w:sz w:val="28"/>
                <w:szCs w:val="28"/>
              </w:rPr>
              <w:t>Тарасов</w:t>
            </w:r>
          </w:p>
        </w:tc>
        <w:tc>
          <w:tcPr>
            <w:tcW w:w="1824" w:type="dxa"/>
          </w:tcPr>
          <w:p w:rsidR="00AC5BA5" w:rsidRPr="00370BAF" w:rsidRDefault="00AC5BA5">
            <w:pPr>
              <w:rPr>
                <w:sz w:val="28"/>
                <w:szCs w:val="28"/>
              </w:rPr>
            </w:pPr>
          </w:p>
        </w:tc>
      </w:tr>
      <w:tr w:rsidR="00AC5BA5" w:rsidRPr="004940EA" w:rsidTr="00370BAF">
        <w:trPr>
          <w:trHeight w:val="415"/>
        </w:trPr>
        <w:tc>
          <w:tcPr>
            <w:tcW w:w="699" w:type="dxa"/>
          </w:tcPr>
          <w:p w:rsidR="00AC5BA5" w:rsidRPr="00370BAF" w:rsidRDefault="00AC5BA5" w:rsidP="00370BAF">
            <w:pPr>
              <w:jc w:val="center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3.</w:t>
            </w:r>
          </w:p>
        </w:tc>
        <w:tc>
          <w:tcPr>
            <w:tcW w:w="7064" w:type="dxa"/>
          </w:tcPr>
          <w:p w:rsidR="00AC5BA5" w:rsidRPr="00370BAF" w:rsidRDefault="00AC5BA5" w:rsidP="00370BAF">
            <w:pPr>
              <w:jc w:val="both"/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Актуальные вопросы внедрения и использования технологических регламентов в процессе кассового обслуживания исполнения бюджетов</w:t>
            </w:r>
          </w:p>
        </w:tc>
        <w:tc>
          <w:tcPr>
            <w:tcW w:w="2410" w:type="dxa"/>
          </w:tcPr>
          <w:p w:rsidR="00AC5BA5" w:rsidRPr="00370BAF" w:rsidRDefault="00AC5BA5" w:rsidP="00E512B2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А.Ю. Астафьева</w:t>
            </w:r>
          </w:p>
        </w:tc>
        <w:tc>
          <w:tcPr>
            <w:tcW w:w="3118" w:type="dxa"/>
          </w:tcPr>
          <w:p w:rsidR="00AC5BA5" w:rsidRPr="00370BAF" w:rsidRDefault="00AC5BA5" w:rsidP="00E512B2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В.И. Царегородцев</w:t>
            </w:r>
          </w:p>
          <w:p w:rsidR="00AC5BA5" w:rsidRPr="00370BAF" w:rsidRDefault="00AC5BA5" w:rsidP="00E512B2">
            <w:pPr>
              <w:rPr>
                <w:sz w:val="28"/>
                <w:szCs w:val="28"/>
              </w:rPr>
            </w:pPr>
            <w:r w:rsidRPr="00370BAF">
              <w:rPr>
                <w:sz w:val="28"/>
                <w:szCs w:val="28"/>
              </w:rPr>
              <w:t>Е.В. Ермолаева</w:t>
            </w:r>
          </w:p>
        </w:tc>
        <w:tc>
          <w:tcPr>
            <w:tcW w:w="1824" w:type="dxa"/>
          </w:tcPr>
          <w:p w:rsidR="00AC5BA5" w:rsidRPr="00370BAF" w:rsidRDefault="00AC5BA5">
            <w:pPr>
              <w:rPr>
                <w:sz w:val="28"/>
                <w:szCs w:val="28"/>
              </w:rPr>
            </w:pPr>
          </w:p>
        </w:tc>
      </w:tr>
    </w:tbl>
    <w:p w:rsidR="00AC5BA5" w:rsidRDefault="00AC5BA5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AC5BA5" w:rsidRPr="004940EA" w:rsidRDefault="00AC5BA5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AC5BA5" w:rsidRPr="004940EA" w:rsidRDefault="00AC5BA5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sectPr w:rsidR="00AC5BA5" w:rsidRPr="004940EA" w:rsidSect="00C668F7">
      <w:headerReference w:type="even" r:id="rId6"/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965" w:rsidRDefault="00974965">
      <w:r>
        <w:separator/>
      </w:r>
    </w:p>
  </w:endnote>
  <w:endnote w:type="continuationSeparator" w:id="0">
    <w:p w:rsidR="00974965" w:rsidRDefault="00974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965" w:rsidRDefault="00974965">
      <w:r>
        <w:separator/>
      </w:r>
    </w:p>
  </w:footnote>
  <w:footnote w:type="continuationSeparator" w:id="0">
    <w:p w:rsidR="00974965" w:rsidRDefault="009749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A5" w:rsidRDefault="00EF2E9C" w:rsidP="00C668F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C5BA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C5BA5" w:rsidRDefault="00AC5BA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A5" w:rsidRPr="00E020FF" w:rsidRDefault="00EF2E9C" w:rsidP="00C668F7">
    <w:pPr>
      <w:pStyle w:val="a4"/>
      <w:framePr w:wrap="around" w:vAnchor="text" w:hAnchor="margin" w:xAlign="center" w:y="1"/>
      <w:rPr>
        <w:rStyle w:val="a6"/>
        <w:sz w:val="20"/>
        <w:szCs w:val="20"/>
      </w:rPr>
    </w:pPr>
    <w:r w:rsidRPr="00E020FF">
      <w:rPr>
        <w:rStyle w:val="a6"/>
        <w:sz w:val="20"/>
        <w:szCs w:val="20"/>
      </w:rPr>
      <w:fldChar w:fldCharType="begin"/>
    </w:r>
    <w:r w:rsidR="00AC5BA5" w:rsidRPr="00E020FF">
      <w:rPr>
        <w:rStyle w:val="a6"/>
        <w:sz w:val="20"/>
        <w:szCs w:val="20"/>
      </w:rPr>
      <w:instrText xml:space="preserve">PAGE  </w:instrText>
    </w:r>
    <w:r w:rsidRPr="00E020FF">
      <w:rPr>
        <w:rStyle w:val="a6"/>
        <w:sz w:val="20"/>
        <w:szCs w:val="20"/>
      </w:rPr>
      <w:fldChar w:fldCharType="separate"/>
    </w:r>
    <w:r w:rsidR="00F2419A">
      <w:rPr>
        <w:rStyle w:val="a6"/>
        <w:noProof/>
        <w:sz w:val="20"/>
        <w:szCs w:val="20"/>
      </w:rPr>
      <w:t>2</w:t>
    </w:r>
    <w:r w:rsidRPr="00E020FF">
      <w:rPr>
        <w:rStyle w:val="a6"/>
        <w:sz w:val="20"/>
        <w:szCs w:val="20"/>
      </w:rPr>
      <w:fldChar w:fldCharType="end"/>
    </w:r>
  </w:p>
  <w:p w:rsidR="00AC5BA5" w:rsidRPr="00E020FF" w:rsidRDefault="00AC5BA5" w:rsidP="00C668F7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8F7"/>
    <w:rsid w:val="00022C97"/>
    <w:rsid w:val="00026B43"/>
    <w:rsid w:val="000904DF"/>
    <w:rsid w:val="00093B6E"/>
    <w:rsid w:val="000D0C65"/>
    <w:rsid w:val="000D6D01"/>
    <w:rsid w:val="000F1C6B"/>
    <w:rsid w:val="000F36B8"/>
    <w:rsid w:val="00101D6D"/>
    <w:rsid w:val="00117A4E"/>
    <w:rsid w:val="001217E1"/>
    <w:rsid w:val="00136DF1"/>
    <w:rsid w:val="0014435C"/>
    <w:rsid w:val="00146120"/>
    <w:rsid w:val="0015208A"/>
    <w:rsid w:val="0015680F"/>
    <w:rsid w:val="00163342"/>
    <w:rsid w:val="00164147"/>
    <w:rsid w:val="00197A77"/>
    <w:rsid w:val="001A5F48"/>
    <w:rsid w:val="001B00D2"/>
    <w:rsid w:val="001D5080"/>
    <w:rsid w:val="001D5866"/>
    <w:rsid w:val="0021342C"/>
    <w:rsid w:val="00213628"/>
    <w:rsid w:val="00220CFB"/>
    <w:rsid w:val="00250C80"/>
    <w:rsid w:val="00276818"/>
    <w:rsid w:val="002819B6"/>
    <w:rsid w:val="002C472C"/>
    <w:rsid w:val="002D3788"/>
    <w:rsid w:val="002D3918"/>
    <w:rsid w:val="002E496C"/>
    <w:rsid w:val="002F50A6"/>
    <w:rsid w:val="00306C46"/>
    <w:rsid w:val="003152A3"/>
    <w:rsid w:val="00335A6D"/>
    <w:rsid w:val="00342568"/>
    <w:rsid w:val="00344697"/>
    <w:rsid w:val="00370BAF"/>
    <w:rsid w:val="00381D2C"/>
    <w:rsid w:val="0039611D"/>
    <w:rsid w:val="003E31F1"/>
    <w:rsid w:val="004270C0"/>
    <w:rsid w:val="004366E8"/>
    <w:rsid w:val="004655ED"/>
    <w:rsid w:val="00472671"/>
    <w:rsid w:val="00480AB1"/>
    <w:rsid w:val="004940EA"/>
    <w:rsid w:val="004A4C1A"/>
    <w:rsid w:val="004B59B3"/>
    <w:rsid w:val="004B5DE6"/>
    <w:rsid w:val="004C73F6"/>
    <w:rsid w:val="004D591B"/>
    <w:rsid w:val="004E5BFD"/>
    <w:rsid w:val="00503D69"/>
    <w:rsid w:val="005205E5"/>
    <w:rsid w:val="005246E0"/>
    <w:rsid w:val="005345BB"/>
    <w:rsid w:val="00594D55"/>
    <w:rsid w:val="005C6DB7"/>
    <w:rsid w:val="00673BBE"/>
    <w:rsid w:val="006B154D"/>
    <w:rsid w:val="00712EF5"/>
    <w:rsid w:val="00721090"/>
    <w:rsid w:val="007973C6"/>
    <w:rsid w:val="007C3E23"/>
    <w:rsid w:val="007D6308"/>
    <w:rsid w:val="007E0A38"/>
    <w:rsid w:val="00804470"/>
    <w:rsid w:val="00861AEE"/>
    <w:rsid w:val="00863D34"/>
    <w:rsid w:val="008859EC"/>
    <w:rsid w:val="00892768"/>
    <w:rsid w:val="008F1006"/>
    <w:rsid w:val="00902EE2"/>
    <w:rsid w:val="009222B4"/>
    <w:rsid w:val="00931116"/>
    <w:rsid w:val="00950391"/>
    <w:rsid w:val="00950C2D"/>
    <w:rsid w:val="00967515"/>
    <w:rsid w:val="00974965"/>
    <w:rsid w:val="009B3BEC"/>
    <w:rsid w:val="009B6940"/>
    <w:rsid w:val="009E49A1"/>
    <w:rsid w:val="00A073F7"/>
    <w:rsid w:val="00A10C15"/>
    <w:rsid w:val="00A619BB"/>
    <w:rsid w:val="00A634F9"/>
    <w:rsid w:val="00A948C1"/>
    <w:rsid w:val="00AC5BA5"/>
    <w:rsid w:val="00AC75EE"/>
    <w:rsid w:val="00B10733"/>
    <w:rsid w:val="00B313BA"/>
    <w:rsid w:val="00B525EE"/>
    <w:rsid w:val="00B74C4F"/>
    <w:rsid w:val="00B775D9"/>
    <w:rsid w:val="00B93462"/>
    <w:rsid w:val="00BA16EC"/>
    <w:rsid w:val="00BC7DCE"/>
    <w:rsid w:val="00BF46AD"/>
    <w:rsid w:val="00C3246C"/>
    <w:rsid w:val="00C668F7"/>
    <w:rsid w:val="00C946F4"/>
    <w:rsid w:val="00CB7FC3"/>
    <w:rsid w:val="00D13DC9"/>
    <w:rsid w:val="00D53B11"/>
    <w:rsid w:val="00D72299"/>
    <w:rsid w:val="00D802F6"/>
    <w:rsid w:val="00DB1D46"/>
    <w:rsid w:val="00DB2921"/>
    <w:rsid w:val="00DF4C58"/>
    <w:rsid w:val="00E00D53"/>
    <w:rsid w:val="00E00E36"/>
    <w:rsid w:val="00E020FF"/>
    <w:rsid w:val="00E07961"/>
    <w:rsid w:val="00E11245"/>
    <w:rsid w:val="00E32434"/>
    <w:rsid w:val="00E512B2"/>
    <w:rsid w:val="00E652CB"/>
    <w:rsid w:val="00EA13FC"/>
    <w:rsid w:val="00EA6A70"/>
    <w:rsid w:val="00EC455E"/>
    <w:rsid w:val="00EC7C27"/>
    <w:rsid w:val="00ED76A9"/>
    <w:rsid w:val="00EE4C3C"/>
    <w:rsid w:val="00EF2E9C"/>
    <w:rsid w:val="00F07C47"/>
    <w:rsid w:val="00F1729B"/>
    <w:rsid w:val="00F2419A"/>
    <w:rsid w:val="00F5528F"/>
    <w:rsid w:val="00F70F19"/>
    <w:rsid w:val="00F737C1"/>
    <w:rsid w:val="00FA5E77"/>
    <w:rsid w:val="00FC1AA7"/>
    <w:rsid w:val="00FC63FF"/>
    <w:rsid w:val="00FC6418"/>
    <w:rsid w:val="00FD4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8F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668F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668F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C225B"/>
    <w:rPr>
      <w:sz w:val="24"/>
      <w:szCs w:val="24"/>
    </w:rPr>
  </w:style>
  <w:style w:type="character" w:styleId="a6">
    <w:name w:val="page number"/>
    <w:basedOn w:val="a0"/>
    <w:uiPriority w:val="99"/>
    <w:rsid w:val="00C668F7"/>
    <w:rPr>
      <w:rFonts w:cs="Times New Roman"/>
    </w:rPr>
  </w:style>
  <w:style w:type="paragraph" w:styleId="a7">
    <w:name w:val="Body Text Indent"/>
    <w:basedOn w:val="a"/>
    <w:link w:val="a8"/>
    <w:uiPriority w:val="99"/>
    <w:rsid w:val="00C668F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EC225B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C946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225B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166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1411</Characters>
  <Application>Microsoft Office Word</Application>
  <DocSecurity>0</DocSecurity>
  <Lines>11</Lines>
  <Paragraphs>3</Paragraphs>
  <ScaleCrop>false</ScaleCrop>
  <Company>УФК по Республике Марий Эл</Company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shashaev</dc:creator>
  <cp:lastModifiedBy>nikitinaah</cp:lastModifiedBy>
  <cp:revision>3</cp:revision>
  <cp:lastPrinted>2012-12-05T11:24:00Z</cp:lastPrinted>
  <dcterms:created xsi:type="dcterms:W3CDTF">2013-12-25T12:18:00Z</dcterms:created>
  <dcterms:modified xsi:type="dcterms:W3CDTF">2014-03-26T07:18:00Z</dcterms:modified>
</cp:coreProperties>
</file>